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469673">
      <w:pPr>
        <w:rPr>
          <w:rFonts w:hint="default"/>
          <w:lang w:val="pt-BR"/>
        </w:rPr>
      </w:pPr>
      <w:r>
        <w:rPr>
          <w:rFonts w:hint="default"/>
          <w:lang w:val="pt-BR"/>
        </w:rPr>
        <w:t>Inscrições homologadas</w:t>
      </w:r>
    </w:p>
    <w:p w14:paraId="1DF34627">
      <w:pPr>
        <w:rPr>
          <w:rFonts w:hint="default"/>
          <w:lang w:val="pt-BR"/>
        </w:rPr>
      </w:pPr>
    </w:p>
    <w:p w14:paraId="09F89878">
      <w:pPr>
        <w:numPr>
          <w:ilvl w:val="0"/>
          <w:numId w:val="0"/>
        </w:numPr>
        <w:rPr>
          <w:rFonts w:hint="default"/>
          <w:lang w:val="pt-BR"/>
        </w:rPr>
      </w:pPr>
    </w:p>
    <w:p w14:paraId="63DDA3B2">
      <w:pPr>
        <w:numPr>
          <w:ilvl w:val="0"/>
          <w:numId w:val="0"/>
        </w:numPr>
        <w:rPr>
          <w:rFonts w:hint="default"/>
          <w:lang w:val="pt-BR"/>
        </w:rPr>
      </w:pPr>
    </w:p>
    <w:p w14:paraId="19F9DF71">
      <w:pPr>
        <w:numPr>
          <w:ilvl w:val="0"/>
          <w:numId w:val="1"/>
        </w:numPr>
        <w:rPr>
          <w:rFonts w:hint="default"/>
          <w:lang w:val="pt-BR"/>
        </w:rPr>
      </w:pPr>
      <w:r>
        <w:rPr>
          <w:rFonts w:hint="default"/>
          <w:lang w:val="pt-BR"/>
        </w:rPr>
        <w:t>Estágio Supervisionado Obrigatório na Educação Infantil</w:t>
      </w:r>
    </w:p>
    <w:p w14:paraId="5303419C">
      <w:pPr>
        <w:numPr>
          <w:ilvl w:val="0"/>
          <w:numId w:val="2"/>
        </w:numPr>
        <w:rPr>
          <w:rFonts w:hint="default" w:ascii="Arial" w:hAnsi="Arial" w:cs="Arial"/>
          <w:b/>
          <w:bCs/>
          <w:lang w:val="pt-BR"/>
        </w:rPr>
      </w:pPr>
      <w:r>
        <w:rPr>
          <w:rFonts w:hint="default" w:ascii="Arial" w:hAnsi="Arial" w:cs="Arial"/>
          <w:b/>
          <w:bCs/>
          <w:lang w:val="pt-BR"/>
        </w:rPr>
        <w:t>Mariana Nobre da Silva</w:t>
      </w:r>
    </w:p>
    <w:p w14:paraId="54106FA0">
      <w:pPr>
        <w:numPr>
          <w:ilvl w:val="0"/>
          <w:numId w:val="0"/>
        </w:numPr>
        <w:ind w:leftChars="0"/>
        <w:rPr>
          <w:rFonts w:hint="default"/>
          <w:lang w:val="pt-BR"/>
        </w:rPr>
      </w:pPr>
    </w:p>
    <w:p w14:paraId="201BA6B0">
      <w:pPr>
        <w:numPr>
          <w:ilvl w:val="0"/>
          <w:numId w:val="1"/>
        </w:numPr>
        <w:ind w:left="0" w:leftChars="0" w:firstLine="0" w:firstLineChars="0"/>
        <w:rPr>
          <w:rFonts w:ascii="Arial" w:hAnsi="Arial" w:eastAsia="SimSun" w:cs="Arial"/>
          <w:color w:val="000000"/>
          <w:kern w:val="0"/>
          <w:sz w:val="18"/>
          <w:szCs w:val="18"/>
          <w:lang w:val="en-US" w:eastAsia="zh-CN" w:bidi="ar"/>
        </w:rPr>
      </w:pPr>
      <w:r>
        <w:rPr>
          <w:rFonts w:hint="default"/>
          <w:lang w:val="pt-BR"/>
        </w:rPr>
        <w:t>Estágio Supervisionado Obrigatório I</w:t>
      </w:r>
    </w:p>
    <w:p w14:paraId="6E4C8C18">
      <w:pPr>
        <w:keepNext w:val="0"/>
        <w:keepLines w:val="0"/>
        <w:widowControl/>
        <w:numPr>
          <w:ilvl w:val="0"/>
          <w:numId w:val="3"/>
        </w:numPr>
        <w:suppressLineNumbers w:val="0"/>
        <w:jc w:val="left"/>
        <w:rPr>
          <w:b/>
          <w:bCs/>
          <w:sz w:val="20"/>
          <w:szCs w:val="20"/>
        </w:rPr>
      </w:pPr>
      <w:r>
        <w:rPr>
          <w:rFonts w:ascii="Arial" w:hAnsi="Arial" w:eastAsia="SimSun" w:cs="Arial"/>
          <w:b/>
          <w:bCs/>
          <w:color w:val="000000"/>
          <w:kern w:val="0"/>
          <w:sz w:val="20"/>
          <w:szCs w:val="20"/>
          <w:lang w:val="en-US" w:eastAsia="zh-CN" w:bidi="ar"/>
        </w:rPr>
        <w:t>Thamires Witória da Silva</w:t>
      </w:r>
    </w:p>
    <w:p w14:paraId="322CA74E">
      <w:pPr>
        <w:rPr>
          <w:rFonts w:hint="default"/>
          <w:lang w:val="pt-BR"/>
        </w:rPr>
      </w:pPr>
    </w:p>
    <w:p w14:paraId="6134E892">
      <w:pPr>
        <w:numPr>
          <w:ilvl w:val="0"/>
          <w:numId w:val="1"/>
        </w:numPr>
        <w:ind w:left="0" w:leftChars="0" w:firstLine="0" w:firstLineChars="0"/>
        <w:rPr>
          <w:rFonts w:hint="default"/>
          <w:lang w:val="pt-BR"/>
        </w:rPr>
      </w:pPr>
      <w:r>
        <w:rPr>
          <w:rFonts w:hint="default"/>
          <w:lang w:val="pt-BR"/>
        </w:rPr>
        <w:t>Fundamentos da educação infantil</w:t>
      </w:r>
    </w:p>
    <w:p w14:paraId="4C14A5E3">
      <w:pPr>
        <w:numPr>
          <w:ilvl w:val="0"/>
          <w:numId w:val="4"/>
        </w:numPr>
        <w:ind w:leftChars="0"/>
        <w:rPr>
          <w:rFonts w:hint="default" w:ascii="Arial" w:hAnsi="Arial" w:cs="Arial"/>
          <w:b/>
          <w:bCs/>
          <w:lang w:val="pt-BR"/>
        </w:rPr>
      </w:pPr>
      <w:r>
        <w:rPr>
          <w:rFonts w:hint="default" w:ascii="Arial" w:hAnsi="Arial" w:cs="Arial"/>
          <w:b/>
          <w:bCs/>
          <w:lang w:val="pt-BR"/>
        </w:rPr>
        <w:t>Suellen Vitória de Oliveira Santiago</w:t>
      </w:r>
    </w:p>
    <w:p w14:paraId="58BA1B5C">
      <w:pPr>
        <w:numPr>
          <w:ilvl w:val="0"/>
          <w:numId w:val="4"/>
        </w:numPr>
        <w:ind w:leftChars="0"/>
        <w:rPr>
          <w:rFonts w:hint="default" w:ascii="Arial" w:hAnsi="Arial" w:cs="Arial"/>
          <w:b/>
          <w:bCs/>
          <w:lang w:val="pt-BR"/>
        </w:rPr>
      </w:pPr>
      <w:r>
        <w:rPr>
          <w:rFonts w:hint="default" w:ascii="Arial" w:hAnsi="Arial" w:cs="Arial"/>
          <w:b/>
          <w:bCs/>
          <w:lang w:val="pt-BR"/>
        </w:rPr>
        <w:t>Júlia Menezes Pereira</w:t>
      </w:r>
    </w:p>
    <w:p w14:paraId="4DA5A325">
      <w:pPr>
        <w:rPr>
          <w:rFonts w:hint="default"/>
          <w:lang w:val="pt-BR"/>
        </w:rPr>
      </w:pPr>
    </w:p>
    <w:p w14:paraId="1CEAC73B">
      <w:pPr>
        <w:numPr>
          <w:ilvl w:val="0"/>
          <w:numId w:val="1"/>
        </w:numPr>
        <w:ind w:left="0" w:leftChars="0" w:firstLine="0" w:firstLineChars="0"/>
        <w:rPr>
          <w:rFonts w:hint="default"/>
          <w:lang w:val="pt-BR"/>
        </w:rPr>
      </w:pPr>
      <w:r>
        <w:rPr>
          <w:rFonts w:hint="default"/>
          <w:lang w:val="pt-BR"/>
        </w:rPr>
        <w:t>Fundamentos sócio-antropológicos da Educação</w:t>
      </w:r>
    </w:p>
    <w:p w14:paraId="1546FD35">
      <w:pPr>
        <w:numPr>
          <w:ilvl w:val="0"/>
          <w:numId w:val="5"/>
        </w:numPr>
        <w:ind w:leftChars="0"/>
        <w:rPr>
          <w:rFonts w:hint="default" w:ascii="Arial" w:hAnsi="Arial" w:cs="Arial"/>
          <w:b/>
          <w:bCs/>
          <w:lang w:val="pt-BR"/>
        </w:rPr>
      </w:pPr>
      <w:r>
        <w:rPr>
          <w:rFonts w:hint="default" w:ascii="Arial" w:hAnsi="Arial" w:cs="Arial"/>
          <w:b/>
          <w:bCs/>
          <w:lang w:val="pt-BR"/>
        </w:rPr>
        <w:t>Ana Clara Marques de Lira</w:t>
      </w:r>
    </w:p>
    <w:p w14:paraId="3CB507DD">
      <w:pPr>
        <w:numPr>
          <w:ilvl w:val="0"/>
          <w:numId w:val="5"/>
        </w:numPr>
        <w:ind w:leftChars="0"/>
        <w:rPr>
          <w:rFonts w:hint="default" w:ascii="Arial" w:hAnsi="Arial" w:cs="Arial"/>
          <w:b/>
          <w:bCs/>
          <w:lang w:val="pt-BR"/>
        </w:rPr>
      </w:pPr>
      <w:r>
        <w:rPr>
          <w:rFonts w:hint="default" w:ascii="Arial" w:hAnsi="Arial" w:cs="Arial"/>
          <w:b/>
          <w:bCs/>
          <w:lang w:val="pt-BR"/>
        </w:rPr>
        <w:t>Suellen Vitór</w:t>
      </w:r>
      <w:r>
        <w:rPr>
          <w:rFonts w:hint="default" w:ascii="Arial" w:hAnsi="Arial" w:cs="Arial"/>
          <w:lang w:val="pt-BR"/>
        </w:rPr>
        <w:t xml:space="preserve">ia de </w:t>
      </w:r>
      <w:r>
        <w:rPr>
          <w:rFonts w:hint="default" w:ascii="Arial" w:hAnsi="Arial" w:cs="Arial"/>
          <w:b/>
          <w:bCs/>
          <w:lang w:val="pt-BR"/>
        </w:rPr>
        <w:t>Oliveira Santiago</w:t>
      </w:r>
    </w:p>
    <w:p w14:paraId="2E1FDEC8">
      <w:pPr>
        <w:numPr>
          <w:ilvl w:val="0"/>
          <w:numId w:val="5"/>
        </w:numPr>
        <w:ind w:leftChars="0"/>
        <w:rPr>
          <w:rFonts w:hint="default" w:ascii="Arial" w:hAnsi="Arial" w:cs="Arial"/>
          <w:b/>
          <w:bCs/>
          <w:lang w:val="pt-BR"/>
        </w:rPr>
      </w:pPr>
      <w:r>
        <w:rPr>
          <w:rFonts w:hint="default" w:ascii="Arial" w:hAnsi="Arial" w:cs="Arial"/>
          <w:b/>
          <w:bCs/>
          <w:lang w:val="pt-BR"/>
        </w:rPr>
        <w:t>Agatha Vitória Rodrigues dos Santos</w:t>
      </w:r>
    </w:p>
    <w:p w14:paraId="0B71107C">
      <w:pPr>
        <w:numPr>
          <w:ilvl w:val="0"/>
          <w:numId w:val="5"/>
        </w:numPr>
        <w:ind w:leftChars="0"/>
        <w:rPr>
          <w:rFonts w:hint="default" w:ascii="Arial" w:hAnsi="Arial" w:cs="Arial"/>
          <w:b/>
          <w:bCs/>
          <w:lang w:val="pt-BR"/>
        </w:rPr>
      </w:pPr>
      <w:r>
        <w:rPr>
          <w:rFonts w:hint="default" w:ascii="Arial" w:hAnsi="Arial" w:cs="Arial"/>
          <w:b/>
          <w:bCs/>
          <w:lang w:val="pt-BR"/>
        </w:rPr>
        <w:t>Tayane dos Santos Ferreira</w:t>
      </w:r>
    </w:p>
    <w:p w14:paraId="0715D171">
      <w:pPr>
        <w:rPr>
          <w:rFonts w:hint="default"/>
          <w:lang w:val="pt-BR"/>
        </w:rPr>
      </w:pPr>
    </w:p>
    <w:p w14:paraId="3AF7FB3F">
      <w:pPr>
        <w:numPr>
          <w:ilvl w:val="0"/>
          <w:numId w:val="1"/>
        </w:numPr>
        <w:ind w:left="0" w:leftChars="0" w:firstLine="0" w:firstLineChars="0"/>
        <w:rPr>
          <w:rFonts w:hint="default"/>
          <w:lang w:val="pt-BR"/>
        </w:rPr>
      </w:pPr>
      <w:r>
        <w:rPr>
          <w:rFonts w:hint="default"/>
          <w:lang w:val="pt-BR"/>
        </w:rPr>
        <w:t>Identidade, cultura e sociedade</w:t>
      </w:r>
    </w:p>
    <w:p w14:paraId="530D84B2">
      <w:pPr>
        <w:numPr>
          <w:ilvl w:val="0"/>
          <w:numId w:val="6"/>
        </w:numPr>
        <w:ind w:leftChars="0"/>
        <w:rPr>
          <w:rFonts w:hint="default" w:ascii="Arial" w:hAnsi="Arial" w:cs="Arial"/>
          <w:b/>
          <w:bCs/>
          <w:lang w:val="pt-BR"/>
        </w:rPr>
      </w:pPr>
      <w:r>
        <w:rPr>
          <w:rFonts w:hint="default" w:ascii="Arial" w:hAnsi="Arial" w:cs="Arial"/>
          <w:b/>
          <w:bCs/>
          <w:lang w:val="pt-BR"/>
        </w:rPr>
        <w:t>Ana Clara Marques de Lira</w:t>
      </w:r>
    </w:p>
    <w:p w14:paraId="2454CF36">
      <w:pPr>
        <w:numPr>
          <w:ilvl w:val="0"/>
          <w:numId w:val="6"/>
        </w:numPr>
        <w:ind w:left="0" w:leftChars="0" w:firstLine="0" w:firstLineChars="0"/>
        <w:rPr>
          <w:rFonts w:hint="default" w:ascii="Arial" w:hAnsi="Arial" w:cs="Arial"/>
          <w:b/>
          <w:bCs/>
          <w:lang w:val="pt-BR"/>
        </w:rPr>
      </w:pPr>
      <w:r>
        <w:rPr>
          <w:rFonts w:hint="default" w:ascii="Arial" w:hAnsi="Arial" w:cs="Arial"/>
          <w:b/>
          <w:bCs/>
          <w:lang w:val="pt-BR"/>
        </w:rPr>
        <w:t>Suellen Vitória de Oliveira Santiago</w:t>
      </w:r>
    </w:p>
    <w:p w14:paraId="4CCD1886">
      <w:pPr>
        <w:numPr>
          <w:ilvl w:val="0"/>
          <w:numId w:val="6"/>
        </w:numPr>
        <w:ind w:left="0" w:leftChars="0" w:firstLine="0" w:firstLineChars="0"/>
        <w:rPr>
          <w:rFonts w:hint="default" w:ascii="Arial" w:hAnsi="Arial" w:cs="Arial"/>
          <w:b/>
          <w:bCs/>
          <w:lang w:val="pt-BR"/>
        </w:rPr>
      </w:pPr>
      <w:r>
        <w:rPr>
          <w:rFonts w:hint="default" w:ascii="Arial" w:hAnsi="Arial" w:cs="Arial"/>
          <w:b/>
          <w:bCs/>
          <w:lang w:val="pt-BR"/>
        </w:rPr>
        <w:t>Nathalia Laís Gomes Melo</w:t>
      </w:r>
    </w:p>
    <w:p w14:paraId="182EBB64">
      <w:pPr>
        <w:numPr>
          <w:ilvl w:val="0"/>
          <w:numId w:val="6"/>
        </w:numPr>
        <w:ind w:left="0" w:leftChars="0" w:firstLine="0" w:firstLineChars="0"/>
        <w:rPr>
          <w:rFonts w:hint="default" w:ascii="Arial" w:hAnsi="Arial" w:cs="Arial"/>
          <w:b/>
          <w:bCs/>
          <w:lang w:val="pt-BR"/>
        </w:rPr>
      </w:pPr>
      <w:r>
        <w:rPr>
          <w:rFonts w:hint="default" w:ascii="Arial" w:hAnsi="Arial" w:cs="Arial"/>
          <w:b/>
          <w:bCs/>
          <w:lang w:val="pt-BR"/>
        </w:rPr>
        <w:t>Agatha Vitória Rodrigues dos Santos</w:t>
      </w:r>
    </w:p>
    <w:p w14:paraId="222BDDCD">
      <w:pPr>
        <w:numPr>
          <w:ilvl w:val="0"/>
          <w:numId w:val="6"/>
        </w:numPr>
        <w:ind w:left="0" w:leftChars="0" w:firstLine="0" w:firstLineChars="0"/>
        <w:rPr>
          <w:rFonts w:hint="default" w:ascii="Arial" w:hAnsi="Arial" w:cs="Arial"/>
          <w:b/>
          <w:bCs/>
          <w:lang w:val="pt-BR"/>
        </w:rPr>
      </w:pPr>
      <w:r>
        <w:rPr>
          <w:rFonts w:hint="default" w:ascii="Arial" w:hAnsi="Arial" w:cs="Arial"/>
          <w:b/>
          <w:bCs/>
          <w:lang w:val="pt-BR"/>
        </w:rPr>
        <w:t>Tayane dos Santos Ferreira</w:t>
      </w:r>
    </w:p>
    <w:p w14:paraId="1EDA2FE7">
      <w:pPr>
        <w:rPr>
          <w:rFonts w:hint="default"/>
          <w:lang w:val="pt-BR"/>
        </w:rPr>
      </w:pPr>
    </w:p>
    <w:p w14:paraId="6141F45F">
      <w:pPr>
        <w:numPr>
          <w:ilvl w:val="0"/>
          <w:numId w:val="0"/>
        </w:numPr>
        <w:ind w:leftChars="0"/>
        <w:rPr>
          <w:rFonts w:hint="default"/>
          <w:lang w:val="pt-BR"/>
        </w:rPr>
      </w:pPr>
      <w:r>
        <w:rPr>
          <w:rFonts w:hint="default"/>
          <w:lang w:val="pt-BR"/>
        </w:rPr>
        <w:t>VI. Prática educacional, pesquisa e extensão FN</w:t>
      </w:r>
    </w:p>
    <w:p w14:paraId="261DF840">
      <w:pPr>
        <w:numPr>
          <w:ilvl w:val="0"/>
          <w:numId w:val="7"/>
        </w:numPr>
        <w:ind w:leftChars="0"/>
        <w:rPr>
          <w:rFonts w:hint="default" w:ascii="Arial" w:hAnsi="Arial" w:cs="Arial"/>
          <w:b/>
          <w:bCs/>
          <w:lang w:val="pt-BR"/>
        </w:rPr>
      </w:pPr>
      <w:r>
        <w:rPr>
          <w:rFonts w:hint="default" w:ascii="Arial" w:hAnsi="Arial" w:cs="Arial"/>
          <w:b/>
          <w:bCs/>
          <w:lang w:val="pt-BR"/>
        </w:rPr>
        <w:t>Victor Hugo Santana Dias</w:t>
      </w:r>
    </w:p>
    <w:p w14:paraId="41946949">
      <w:pPr>
        <w:numPr>
          <w:ilvl w:val="0"/>
          <w:numId w:val="0"/>
        </w:numPr>
        <w:rPr>
          <w:rFonts w:hint="default"/>
          <w:lang w:val="pt-BR"/>
        </w:rPr>
      </w:pPr>
    </w:p>
    <w:p w14:paraId="1C9CDEFD">
      <w:pPr>
        <w:numPr>
          <w:ilvl w:val="0"/>
          <w:numId w:val="1"/>
        </w:numPr>
        <w:ind w:left="0" w:leftChars="0" w:firstLine="0" w:firstLineChars="0"/>
        <w:rPr>
          <w:rFonts w:hint="default"/>
          <w:lang w:val="pt-BR"/>
        </w:rPr>
      </w:pPr>
      <w:r>
        <w:rPr>
          <w:rFonts w:hint="default"/>
          <w:lang w:val="pt-BR"/>
        </w:rPr>
        <w:t>Práticas pedagógicas na educação infantil</w:t>
      </w:r>
    </w:p>
    <w:p w14:paraId="0CC839AD">
      <w:pPr>
        <w:numPr>
          <w:ilvl w:val="0"/>
          <w:numId w:val="8"/>
        </w:numPr>
        <w:rPr>
          <w:rFonts w:hint="default" w:ascii="Arial" w:hAnsi="Arial" w:cs="Arial"/>
          <w:b/>
          <w:bCs/>
          <w:lang w:val="pt-BR"/>
        </w:rPr>
      </w:pPr>
      <w:r>
        <w:rPr>
          <w:rFonts w:hint="default" w:ascii="Arial" w:hAnsi="Arial" w:cs="Arial"/>
          <w:b/>
          <w:bCs/>
          <w:lang w:val="pt-BR"/>
        </w:rPr>
        <w:t>Isabella Carla da Silva Araújo</w:t>
      </w:r>
    </w:p>
    <w:p w14:paraId="40D49F11">
      <w:pPr>
        <w:numPr>
          <w:ilvl w:val="0"/>
          <w:numId w:val="2"/>
        </w:numPr>
        <w:rPr>
          <w:rFonts w:hint="default" w:ascii="Arial" w:hAnsi="Arial" w:cs="Arial"/>
          <w:b/>
          <w:bCs/>
          <w:lang w:val="pt-BR"/>
        </w:rPr>
      </w:pPr>
      <w:r>
        <w:rPr>
          <w:rFonts w:hint="default" w:ascii="Arial" w:hAnsi="Arial" w:cs="Arial"/>
          <w:b/>
          <w:bCs/>
          <w:lang w:val="pt-BR"/>
        </w:rPr>
        <w:t>Leticia Skarletti da Silva Souza</w:t>
      </w:r>
      <w:bookmarkStart w:id="0" w:name="_GoBack"/>
      <w:bookmarkEnd w:id="0"/>
    </w:p>
    <w:p w14:paraId="4DEE634A">
      <w:pPr>
        <w:numPr>
          <w:ilvl w:val="0"/>
          <w:numId w:val="0"/>
        </w:numPr>
        <w:ind w:leftChars="0"/>
        <w:rPr>
          <w:rFonts w:hint="default"/>
          <w:lang w:val="pt-BR"/>
        </w:rPr>
      </w:pPr>
    </w:p>
    <w:p w14:paraId="2ADFEC74">
      <w:pPr>
        <w:numPr>
          <w:ilvl w:val="0"/>
          <w:numId w:val="1"/>
        </w:numPr>
        <w:ind w:left="0" w:leftChars="0" w:firstLine="0" w:firstLineChars="0"/>
        <w:rPr>
          <w:rFonts w:hint="default"/>
          <w:lang w:val="pt-BR"/>
        </w:rPr>
      </w:pPr>
      <w:r>
        <w:rPr>
          <w:rFonts w:hint="default"/>
          <w:lang w:val="pt-BR"/>
        </w:rPr>
        <w:t>Processos de aprendizagem</w:t>
      </w:r>
    </w:p>
    <w:p w14:paraId="0551B786">
      <w:pPr>
        <w:numPr>
          <w:ilvl w:val="0"/>
          <w:numId w:val="9"/>
        </w:numPr>
        <w:ind w:leftChars="0"/>
        <w:rPr>
          <w:rFonts w:hint="default" w:ascii="Arial" w:hAnsi="Arial" w:cs="Arial"/>
          <w:b/>
          <w:bCs/>
          <w:lang w:val="pt-BR"/>
        </w:rPr>
      </w:pPr>
      <w:r>
        <w:rPr>
          <w:rFonts w:hint="default" w:ascii="Arial" w:hAnsi="Arial" w:cs="Arial"/>
          <w:b/>
          <w:bCs/>
          <w:lang w:val="pt-BR"/>
        </w:rPr>
        <w:t>Claúdia Cristina V. de Lira</w:t>
      </w:r>
    </w:p>
    <w:p w14:paraId="507FFAEB">
      <w:pPr>
        <w:numPr>
          <w:ilvl w:val="0"/>
          <w:numId w:val="9"/>
        </w:numPr>
        <w:ind w:leftChars="0"/>
        <w:rPr>
          <w:rFonts w:hint="default" w:ascii="Arial" w:hAnsi="Arial" w:cs="Arial"/>
          <w:b/>
          <w:bCs/>
          <w:lang w:val="pt-BR"/>
        </w:rPr>
      </w:pPr>
      <w:r>
        <w:rPr>
          <w:rFonts w:hint="default" w:ascii="Arial" w:hAnsi="Arial" w:cs="Arial"/>
          <w:b/>
          <w:bCs/>
          <w:lang w:val="pt-BR"/>
        </w:rPr>
        <w:t>Vitória Marinho Lins de Albuquerque</w:t>
      </w:r>
    </w:p>
    <w:p w14:paraId="3B493264">
      <w:pPr>
        <w:rPr>
          <w:rFonts w:hint="default"/>
          <w:lang w:val="pt-BR"/>
        </w:rPr>
      </w:pPr>
    </w:p>
    <w:p w14:paraId="2CD7B43A">
      <w:pPr>
        <w:numPr>
          <w:ilvl w:val="0"/>
          <w:numId w:val="1"/>
        </w:numPr>
        <w:ind w:left="0" w:leftChars="0" w:firstLine="0" w:firstLineChars="0"/>
        <w:rPr>
          <w:rFonts w:hint="default"/>
          <w:lang w:val="pt-BR"/>
        </w:rPr>
      </w:pPr>
      <w:r>
        <w:rPr>
          <w:rFonts w:hint="default"/>
          <w:lang w:val="pt-BR"/>
        </w:rPr>
        <w:t>Teorias da aprendizagem</w:t>
      </w:r>
    </w:p>
    <w:p w14:paraId="6894C950">
      <w:pPr>
        <w:numPr>
          <w:ilvl w:val="0"/>
          <w:numId w:val="10"/>
        </w:numPr>
        <w:ind w:leftChars="0"/>
        <w:rPr>
          <w:rFonts w:hint="default" w:ascii="Arial" w:hAnsi="Arial" w:cs="Arial"/>
          <w:b/>
          <w:bCs/>
          <w:lang w:val="pt-BR"/>
        </w:rPr>
      </w:pPr>
      <w:r>
        <w:rPr>
          <w:rFonts w:hint="default" w:ascii="Arial" w:hAnsi="Arial" w:cs="Arial"/>
          <w:b/>
          <w:bCs/>
          <w:lang w:val="pt-BR"/>
        </w:rPr>
        <w:t>Ivina Luana Maria da Silva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DFFCC3C"/>
    <w:multiLevelType w:val="singleLevel"/>
    <w:tmpl w:val="8DFFCC3C"/>
    <w:lvl w:ilvl="0" w:tentative="0">
      <w:start w:val="1"/>
      <w:numFmt w:val="upperLetter"/>
      <w:suff w:val="space"/>
      <w:lvlText w:val="%1)"/>
      <w:lvlJc w:val="left"/>
    </w:lvl>
  </w:abstractNum>
  <w:abstractNum w:abstractNumId="1">
    <w:nsid w:val="B614FB10"/>
    <w:multiLevelType w:val="singleLevel"/>
    <w:tmpl w:val="B614FB10"/>
    <w:lvl w:ilvl="0" w:tentative="0">
      <w:start w:val="1"/>
      <w:numFmt w:val="upperLetter"/>
      <w:suff w:val="space"/>
      <w:lvlText w:val="%1)"/>
      <w:lvlJc w:val="left"/>
    </w:lvl>
  </w:abstractNum>
  <w:abstractNum w:abstractNumId="2">
    <w:nsid w:val="B73E56FF"/>
    <w:multiLevelType w:val="singleLevel"/>
    <w:tmpl w:val="B73E56FF"/>
    <w:lvl w:ilvl="0" w:tentative="0">
      <w:start w:val="1"/>
      <w:numFmt w:val="upperLetter"/>
      <w:suff w:val="space"/>
      <w:lvlText w:val="%1)"/>
      <w:lvlJc w:val="left"/>
    </w:lvl>
  </w:abstractNum>
  <w:abstractNum w:abstractNumId="3">
    <w:nsid w:val="CC8B40EE"/>
    <w:multiLevelType w:val="singleLevel"/>
    <w:tmpl w:val="CC8B40EE"/>
    <w:lvl w:ilvl="0" w:tentative="0">
      <w:start w:val="1"/>
      <w:numFmt w:val="upperLetter"/>
      <w:suff w:val="space"/>
      <w:lvlText w:val="%1)"/>
      <w:lvlJc w:val="left"/>
    </w:lvl>
  </w:abstractNum>
  <w:abstractNum w:abstractNumId="4">
    <w:nsid w:val="03DF07D4"/>
    <w:multiLevelType w:val="singleLevel"/>
    <w:tmpl w:val="03DF07D4"/>
    <w:lvl w:ilvl="0" w:tentative="0">
      <w:start w:val="1"/>
      <w:numFmt w:val="upperRoman"/>
      <w:suff w:val="space"/>
      <w:lvlText w:val="%1."/>
      <w:lvlJc w:val="left"/>
    </w:lvl>
  </w:abstractNum>
  <w:abstractNum w:abstractNumId="5">
    <w:nsid w:val="08078FF8"/>
    <w:multiLevelType w:val="singleLevel"/>
    <w:tmpl w:val="08078FF8"/>
    <w:lvl w:ilvl="0" w:tentative="0">
      <w:start w:val="1"/>
      <w:numFmt w:val="upperLetter"/>
      <w:suff w:val="space"/>
      <w:lvlText w:val="%1)"/>
      <w:lvlJc w:val="left"/>
    </w:lvl>
  </w:abstractNum>
  <w:abstractNum w:abstractNumId="6">
    <w:nsid w:val="3E4D1370"/>
    <w:multiLevelType w:val="singleLevel"/>
    <w:tmpl w:val="3E4D1370"/>
    <w:lvl w:ilvl="0" w:tentative="0">
      <w:start w:val="1"/>
      <w:numFmt w:val="upperLetter"/>
      <w:suff w:val="space"/>
      <w:lvlText w:val="%1)"/>
      <w:lvlJc w:val="left"/>
    </w:lvl>
  </w:abstractNum>
  <w:abstractNum w:abstractNumId="7">
    <w:nsid w:val="4A20DCAF"/>
    <w:multiLevelType w:val="singleLevel"/>
    <w:tmpl w:val="4A20DCAF"/>
    <w:lvl w:ilvl="0" w:tentative="0">
      <w:start w:val="1"/>
      <w:numFmt w:val="upperLetter"/>
      <w:suff w:val="space"/>
      <w:lvlText w:val="%1)"/>
      <w:lvlJc w:val="left"/>
    </w:lvl>
  </w:abstractNum>
  <w:abstractNum w:abstractNumId="8">
    <w:nsid w:val="5C25D40B"/>
    <w:multiLevelType w:val="singleLevel"/>
    <w:tmpl w:val="5C25D40B"/>
    <w:lvl w:ilvl="0" w:tentative="0">
      <w:start w:val="1"/>
      <w:numFmt w:val="upperLetter"/>
      <w:suff w:val="space"/>
      <w:lvlText w:val="%1)"/>
      <w:lvlJc w:val="left"/>
    </w:lvl>
  </w:abstractNum>
  <w:abstractNum w:abstractNumId="9">
    <w:nsid w:val="6EA92672"/>
    <w:multiLevelType w:val="singleLevel"/>
    <w:tmpl w:val="6EA92672"/>
    <w:lvl w:ilvl="0" w:tentative="0">
      <w:start w:val="1"/>
      <w:numFmt w:val="upperLetter"/>
      <w:suff w:val="space"/>
      <w:lvlText w:val="%1)"/>
      <w:lvlJc w:val="left"/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  <w:num w:numId="6">
    <w:abstractNumId w:val="8"/>
  </w:num>
  <w:num w:numId="7">
    <w:abstractNumId w:val="6"/>
  </w:num>
  <w:num w:numId="8">
    <w:abstractNumId w:val="7"/>
  </w:num>
  <w:num w:numId="9">
    <w:abstractNumId w:val="9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0CC7"/>
    <w:rsid w:val="00EA0CC7"/>
    <w:rsid w:val="02BA33A8"/>
    <w:rsid w:val="070F0DD8"/>
    <w:rsid w:val="12C15B53"/>
    <w:rsid w:val="33A074F8"/>
    <w:rsid w:val="375E61E2"/>
    <w:rsid w:val="4E6C7213"/>
    <w:rsid w:val="67DF6F78"/>
    <w:rsid w:val="6A6E120E"/>
    <w:rsid w:val="6AA73819"/>
    <w:rsid w:val="7D121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124</Words>
  <Characters>774</Characters>
  <Lines>0</Lines>
  <Paragraphs>0</Paragraphs>
  <TotalTime>10</TotalTime>
  <ScaleCrop>false</ScaleCrop>
  <LinksUpToDate>false</LinksUpToDate>
  <CharactersWithSpaces>870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2026-10-09T13:43:00Z</dcterms:created>
  <dc:creator>TATIANA SIMOES E LUNA</dc:creator>
  <cp:lastModifiedBy>TATIANA SIMOES E LUNA</cp:lastModifiedBy>
  <dcterms:modified xsi:type="dcterms:W3CDTF">2026-10-13T17:57:14Z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1046-12.1.0.28485</vt:lpwstr>
  </property>
  <property fmtid="{D5CDD505-2E9C-101B-9397-08002B2CF9AE}" pid="3" name="ICV">
    <vt:lpwstr>02BFF194BEAC4CB1A041176FE0E9B0CE_11</vt:lpwstr>
  </property>
  <property fmtid="{D5CDD505-2E9C-101B-9397-08002B2CF9AE}" pid="4" name="KSOTemplateDocerSaveRecord">
    <vt:lpwstr>eyJoZGlkIjoiNGRkYjgzM2FlOTliZmI4NzkyMTUwYmViYTdiZjRlMzQiLCJ1c2VySWQiOiIxMjM2OTU0Nzc1ODIyIn0=</vt:lpwstr>
  </property>
</Properties>
</file>